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1610E" w14:textId="02677019" w:rsidR="006A2E1D" w:rsidRDefault="006A2E1D" w:rsidP="006A2E1D">
      <w:pPr>
        <w:pStyle w:val="NormalWeb"/>
        <w:jc w:val="center"/>
        <w:rPr>
          <w:b/>
          <w:bCs/>
          <w:color w:val="7C0EDD"/>
          <w:sz w:val="40"/>
          <w:szCs w:val="40"/>
        </w:rPr>
      </w:pPr>
      <w:r>
        <w:rPr>
          <w:noProof/>
        </w:rPr>
        <w:drawing>
          <wp:anchor distT="0" distB="0" distL="114300" distR="114300" simplePos="0" relativeHeight="251661315" behindDoc="0" locked="0" layoutInCell="1" allowOverlap="1" wp14:anchorId="091C22CC" wp14:editId="2FC6B275">
            <wp:simplePos x="0" y="0"/>
            <wp:positionH relativeFrom="margin">
              <wp:align>right</wp:align>
            </wp:positionH>
            <wp:positionV relativeFrom="paragraph">
              <wp:posOffset>2540</wp:posOffset>
            </wp:positionV>
            <wp:extent cx="782320" cy="5905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32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77B5">
        <w:rPr>
          <w:b/>
          <w:bCs/>
          <w:color w:val="7C0EDD"/>
          <w:sz w:val="40"/>
          <w:szCs w:val="40"/>
        </w:rPr>
        <w:t xml:space="preserve"> </w:t>
      </w:r>
      <w:r w:rsidR="00B777B5">
        <w:rPr>
          <w:b/>
          <w:bCs/>
          <w:color w:val="7C0EDD"/>
          <w:sz w:val="40"/>
          <w:szCs w:val="40"/>
        </w:rPr>
        <w:tab/>
      </w:r>
    </w:p>
    <w:p w14:paraId="299AB91B" w14:textId="74938B17"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Takeover of the Leeds SEND and AP Improvement Board </w:t>
      </w:r>
    </w:p>
    <w:p w14:paraId="0BF4BE25" w14:textId="15C7047E" w:rsidR="006A2E1D" w:rsidRPr="00441194" w:rsidRDefault="00441194" w:rsidP="006A2E1D">
      <w:pPr>
        <w:pStyle w:val="NormalWeb"/>
        <w:spacing w:before="0" w:beforeAutospacing="0" w:after="0" w:afterAutospacing="0"/>
        <w:ind w:left="284"/>
        <w:rPr>
          <w:rFonts w:ascii="Calibri" w:hAnsi="Calibri" w:cs="Calibri"/>
          <w:b/>
          <w:bCs/>
          <w:color w:val="7C0EDD"/>
          <w:sz w:val="36"/>
          <w:szCs w:val="36"/>
        </w:rPr>
      </w:pPr>
      <w:r w:rsidRPr="00441194">
        <w:rPr>
          <w:rFonts w:ascii="Calibri" w:hAnsi="Calibri" w:cs="Calibri"/>
          <w:b/>
          <w:bCs/>
          <w:color w:val="7C0EDD"/>
          <w:sz w:val="36"/>
          <w:szCs w:val="36"/>
        </w:rPr>
        <w:t xml:space="preserve">November </w:t>
      </w:r>
      <w:r>
        <w:rPr>
          <w:rFonts w:ascii="Calibri" w:hAnsi="Calibri" w:cs="Calibri"/>
          <w:b/>
          <w:bCs/>
          <w:color w:val="7C0EDD"/>
          <w:sz w:val="36"/>
          <w:szCs w:val="36"/>
        </w:rPr>
        <w:t>2025</w:t>
      </w:r>
    </w:p>
    <w:p w14:paraId="2CEF4BF5" w14:textId="6433F1E7" w:rsidR="006A2E1D" w:rsidRPr="00716E93" w:rsidRDefault="006A2E1D" w:rsidP="006A2E1D">
      <w:pPr>
        <w:pStyle w:val="NormalWeb"/>
        <w:spacing w:before="0" w:beforeAutospacing="0" w:after="0" w:afterAutospacing="0"/>
        <w:ind w:left="284"/>
        <w:rPr>
          <w:color w:val="7030A0"/>
          <w:sz w:val="32"/>
          <w:szCs w:val="32"/>
        </w:rPr>
      </w:pPr>
    </w:p>
    <w:p w14:paraId="010D6271" w14:textId="06681544" w:rsidR="00D8155F" w:rsidRDefault="005923EA" w:rsidP="006A2E1D">
      <w:pPr>
        <w:spacing w:after="0" w:line="240" w:lineRule="auto"/>
        <w:ind w:left="97"/>
        <w:jc w:val="center"/>
        <w:rPr>
          <w:color w:val="7030A0"/>
          <w:sz w:val="36"/>
          <w:szCs w:val="36"/>
        </w:rPr>
      </w:pPr>
      <w:r>
        <w:rPr>
          <w:noProof/>
          <w:color w:val="7030A0"/>
          <w:sz w:val="36"/>
          <w:szCs w:val="36"/>
        </w:rPr>
        <mc:AlternateContent>
          <mc:Choice Requires="wps">
            <w:drawing>
              <wp:anchor distT="0" distB="0" distL="114300" distR="114300" simplePos="0" relativeHeight="251644928" behindDoc="0" locked="0" layoutInCell="1" allowOverlap="1" wp14:anchorId="620477D7" wp14:editId="1A13B187">
                <wp:simplePos x="0" y="0"/>
                <wp:positionH relativeFrom="column">
                  <wp:posOffset>145415</wp:posOffset>
                </wp:positionH>
                <wp:positionV relativeFrom="paragraph">
                  <wp:posOffset>17145</wp:posOffset>
                </wp:positionV>
                <wp:extent cx="6197600" cy="2047875"/>
                <wp:effectExtent l="19050" t="19050" r="12700" b="28575"/>
                <wp:wrapNone/>
                <wp:docPr id="496987675" name="Text Box 4"/>
                <wp:cNvGraphicFramePr/>
                <a:graphic xmlns:a="http://schemas.openxmlformats.org/drawingml/2006/main">
                  <a:graphicData uri="http://schemas.microsoft.com/office/word/2010/wordprocessingShape">
                    <wps:wsp>
                      <wps:cNvSpPr txBox="1"/>
                      <wps:spPr>
                        <a:xfrm>
                          <a:off x="0" y="0"/>
                          <a:ext cx="6197600" cy="2047875"/>
                        </a:xfrm>
                        <a:prstGeom prst="rect">
                          <a:avLst/>
                        </a:prstGeom>
                        <a:solidFill>
                          <a:schemeClr val="lt1"/>
                        </a:solidFill>
                        <a:ln w="31750">
                          <a:solidFill>
                            <a:srgbClr val="FF0000"/>
                          </a:solidFill>
                        </a:ln>
                      </wps:spPr>
                      <wps:txb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20477D7" id="_x0000_t202" coordsize="21600,21600" o:spt="202" path="m,l,21600r21600,l21600,xe">
                <v:stroke joinstyle="miter"/>
                <v:path gradientshapeok="t" o:connecttype="rect"/>
              </v:shapetype>
              <v:shape id="Text Box 4" o:spid="_x0000_s1026" type="#_x0000_t202" style="position:absolute;left:0;text-align:left;margin-left:11.45pt;margin-top:1.35pt;width:488pt;height:161.2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" fillcolor="white [3201]" strokecolor="red" strokeweight="2.5pt">
                <v:textbox>
                  <w:txbxContent>
                    <w:p w14:paraId="2B114AEA" w14:textId="4CFFACF3" w:rsidR="00D8155F" w:rsidRPr="006A2E1D" w:rsidRDefault="00D8155F" w:rsidP="006A2E1D">
                      <w:pPr>
                        <w:spacing w:after="0" w:line="240" w:lineRule="auto"/>
                        <w:rPr>
                          <w:b/>
                          <w:bCs/>
                          <w:color w:val="F04034"/>
                          <w:sz w:val="28"/>
                          <w:szCs w:val="28"/>
                        </w:rPr>
                      </w:pPr>
                      <w:r w:rsidRPr="006A2E1D">
                        <w:rPr>
                          <w:b/>
                          <w:bCs/>
                          <w:color w:val="F04034"/>
                          <w:sz w:val="28"/>
                          <w:szCs w:val="28"/>
                        </w:rPr>
                        <w:t>Op</w:t>
                      </w:r>
                      <w:r w:rsidR="00BE2CD9">
                        <w:rPr>
                          <w:b/>
                          <w:bCs/>
                          <w:color w:val="F04034"/>
                          <w:sz w:val="28"/>
                          <w:szCs w:val="28"/>
                        </w:rPr>
                        <w:t>ening</w:t>
                      </w:r>
                    </w:p>
                    <w:p w14:paraId="7714D2ED" w14:textId="77777777" w:rsidR="00441194" w:rsidRDefault="00441194" w:rsidP="006A2E1D">
                      <w:pPr>
                        <w:spacing w:after="0" w:line="240" w:lineRule="auto"/>
                      </w:pPr>
                      <w: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Area SEND and AP Partnership Board as part of national takeover challenge. </w:t>
                      </w:r>
                    </w:p>
                    <w:p w14:paraId="3B9F128D" w14:textId="77777777" w:rsidR="00441194" w:rsidRDefault="00441194" w:rsidP="006A2E1D">
                      <w:pPr>
                        <w:spacing w:after="0" w:line="240" w:lineRule="auto"/>
                      </w:pPr>
                    </w:p>
                    <w:p w14:paraId="2E5D198F" w14:textId="77777777" w:rsidR="00441194" w:rsidRDefault="00441194" w:rsidP="006A2E1D">
                      <w:pPr>
                        <w:spacing w:after="0" w:line="240" w:lineRule="auto"/>
                      </w:pPr>
                      <w:r>
                        <w:t xml:space="preserve">The aim of the takeover was to: </w:t>
                      </w:r>
                    </w:p>
                    <w:p w14:paraId="51EDFA26" w14:textId="77777777" w:rsidR="00441194" w:rsidRDefault="00441194" w:rsidP="00441194">
                      <w:pPr>
                        <w:pStyle w:val="ListParagraph"/>
                        <w:numPr>
                          <w:ilvl w:val="0"/>
                          <w:numId w:val="1"/>
                        </w:numPr>
                        <w:spacing w:after="0" w:line="240" w:lineRule="auto"/>
                      </w:pPr>
                      <w:r>
                        <w:t xml:space="preserve">Learn about each other. </w:t>
                      </w:r>
                    </w:p>
                    <w:p w14:paraId="6C58DDDE" w14:textId="77777777" w:rsidR="00441194" w:rsidRDefault="00441194" w:rsidP="00441194">
                      <w:pPr>
                        <w:pStyle w:val="ListParagraph"/>
                        <w:numPr>
                          <w:ilvl w:val="0"/>
                          <w:numId w:val="1"/>
                        </w:numPr>
                        <w:spacing w:after="0" w:line="240" w:lineRule="auto"/>
                      </w:pPr>
                      <w:r>
                        <w:t xml:space="preserve">Learn about the issues that are important to young people with SEND. </w:t>
                      </w:r>
                    </w:p>
                    <w:p w14:paraId="55B4B3A5" w14:textId="2158F26C" w:rsidR="00663B02" w:rsidRPr="00441194" w:rsidRDefault="00441194" w:rsidP="00441194">
                      <w:pPr>
                        <w:pStyle w:val="ListParagraph"/>
                        <w:numPr>
                          <w:ilvl w:val="0"/>
                          <w:numId w:val="1"/>
                        </w:numPr>
                        <w:spacing w:after="0" w:line="240" w:lineRule="auto"/>
                        <w:rPr>
                          <w:color w:val="auto"/>
                          <w:sz w:val="24"/>
                        </w:rPr>
                      </w:pPr>
                      <w:r>
                        <w:t>Agree how services will work with students to tackle the issues raised.</w:t>
                      </w:r>
                    </w:p>
                    <w:p w14:paraId="4BDB9A21" w14:textId="77777777" w:rsidR="00663B02" w:rsidRPr="006A2E1D" w:rsidRDefault="00663B02" w:rsidP="006A2E1D">
                      <w:pPr>
                        <w:spacing w:after="0" w:line="240" w:lineRule="auto"/>
                        <w:rPr>
                          <w:color w:val="auto"/>
                          <w:sz w:val="24"/>
                        </w:rPr>
                      </w:pPr>
                    </w:p>
                  </w:txbxContent>
                </v:textbox>
              </v:shape>
            </w:pict>
          </mc:Fallback>
        </mc:AlternateContent>
      </w:r>
    </w:p>
    <w:p w14:paraId="60642AD4" w14:textId="77777777" w:rsidR="00731E79" w:rsidRDefault="00731E79" w:rsidP="006A2E1D">
      <w:pPr>
        <w:spacing w:after="0" w:line="240" w:lineRule="auto"/>
        <w:ind w:left="97"/>
        <w:jc w:val="center"/>
        <w:rPr>
          <w:color w:val="7030A0"/>
          <w:sz w:val="36"/>
          <w:szCs w:val="36"/>
        </w:rPr>
      </w:pPr>
    </w:p>
    <w:p w14:paraId="00F32AE4" w14:textId="517E8D26" w:rsidR="00DF4FBB" w:rsidRPr="00D8155F" w:rsidRDefault="00DF4FBB" w:rsidP="006A2E1D">
      <w:pPr>
        <w:spacing w:after="0" w:line="240" w:lineRule="auto"/>
        <w:ind w:left="97"/>
        <w:jc w:val="center"/>
        <w:rPr>
          <w:color w:val="7030A0"/>
          <w:sz w:val="36"/>
          <w:szCs w:val="36"/>
        </w:rPr>
      </w:pPr>
    </w:p>
    <w:p w14:paraId="0D1D89B3" w14:textId="28B23D7C" w:rsidR="00DF4FBB" w:rsidRDefault="00DF4FBB" w:rsidP="006A2E1D">
      <w:pPr>
        <w:spacing w:after="0" w:line="240" w:lineRule="auto"/>
        <w:jc w:val="right"/>
      </w:pPr>
    </w:p>
    <w:p w14:paraId="1806DE53" w14:textId="1F43F354" w:rsidR="00DF4FBB" w:rsidRDefault="00DF4FBB" w:rsidP="006A2E1D">
      <w:pPr>
        <w:spacing w:after="0" w:line="240" w:lineRule="auto"/>
        <w:jc w:val="right"/>
      </w:pPr>
    </w:p>
    <w:p w14:paraId="4385EBD6" w14:textId="27696B9A" w:rsidR="00DF4FBB" w:rsidRDefault="00DF4FBB" w:rsidP="006A2E1D">
      <w:pPr>
        <w:spacing w:after="0" w:line="240" w:lineRule="auto"/>
        <w:jc w:val="right"/>
      </w:pPr>
    </w:p>
    <w:p w14:paraId="5CFDE7AC" w14:textId="0E21855E" w:rsidR="00DF4FBB" w:rsidRDefault="00DF4FBB" w:rsidP="006A2E1D">
      <w:pPr>
        <w:spacing w:after="0" w:line="240" w:lineRule="auto"/>
        <w:jc w:val="right"/>
      </w:pPr>
    </w:p>
    <w:p w14:paraId="031768B8" w14:textId="103ACFEA" w:rsidR="00DF4FBB" w:rsidRDefault="00DF4FBB" w:rsidP="006A2E1D">
      <w:pPr>
        <w:spacing w:after="0" w:line="240" w:lineRule="auto"/>
        <w:jc w:val="right"/>
      </w:pPr>
    </w:p>
    <w:p w14:paraId="6C37CF92" w14:textId="779D6BBA" w:rsidR="005923EA" w:rsidRDefault="005923EA" w:rsidP="005923EA">
      <w:pPr>
        <w:pStyle w:val="NormalWeb"/>
      </w:pPr>
      <w:r>
        <w:rPr>
          <w:noProof/>
        </w:rPr>
        <mc:AlternateContent>
          <mc:Choice Requires="wps">
            <w:drawing>
              <wp:anchor distT="0" distB="0" distL="114300" distR="114300" simplePos="0" relativeHeight="251661312" behindDoc="0" locked="0" layoutInCell="1" allowOverlap="1" wp14:anchorId="2CEF1FCF" wp14:editId="249C9124">
                <wp:simplePos x="0" y="0"/>
                <wp:positionH relativeFrom="column">
                  <wp:posOffset>2298065</wp:posOffset>
                </wp:positionH>
                <wp:positionV relativeFrom="paragraph">
                  <wp:posOffset>5400040</wp:posOffset>
                </wp:positionV>
                <wp:extent cx="1709999" cy="840105"/>
                <wp:effectExtent l="19050" t="19050" r="24130" b="17145"/>
                <wp:wrapNone/>
                <wp:docPr id="298468914" name="Text Box 3"/>
                <wp:cNvGraphicFramePr/>
                <a:graphic xmlns:a="http://schemas.openxmlformats.org/drawingml/2006/main">
                  <a:graphicData uri="http://schemas.microsoft.com/office/word/2010/wordprocessingShape">
                    <wps:wsp>
                      <wps:cNvSpPr txBox="1"/>
                      <wps:spPr>
                        <a:xfrm>
                          <a:off x="0" y="0"/>
                          <a:ext cx="1709999" cy="840105"/>
                        </a:xfrm>
                        <a:prstGeom prst="rect">
                          <a:avLst/>
                        </a:prstGeom>
                        <a:solidFill>
                          <a:schemeClr val="lt1"/>
                        </a:solidFill>
                        <a:ln w="31750">
                          <a:solidFill>
                            <a:srgbClr val="FF0000"/>
                          </a:solidFill>
                        </a:ln>
                      </wps:spPr>
                      <wps:txbx>
                        <w:txbxContent>
                          <w:p w14:paraId="6572AD7E" w14:textId="646BE4EA" w:rsidR="00DF4FBB" w:rsidRPr="00441194" w:rsidRDefault="00DF4FBB" w:rsidP="00441194">
                            <w:pPr>
                              <w:spacing w:after="0" w:line="240" w:lineRule="auto"/>
                              <w:jc w:val="center"/>
                              <w:rPr>
                                <w:color w:val="FF0000"/>
                                <w:sz w:val="28"/>
                                <w:szCs w:val="28"/>
                              </w:rPr>
                            </w:pPr>
                            <w:r w:rsidRPr="00441194">
                              <w:rPr>
                                <w:b/>
                                <w:bCs/>
                                <w:color w:val="FF0000"/>
                                <w:sz w:val="28"/>
                                <w:szCs w:val="28"/>
                              </w:rPr>
                              <w:t>Obligation</w:t>
                            </w:r>
                          </w:p>
                          <w:p w14:paraId="19681145" w14:textId="6B483E06" w:rsidR="008E4580" w:rsidRPr="00441194" w:rsidRDefault="008E4580" w:rsidP="00441194">
                            <w:pPr>
                              <w:spacing w:after="0" w:line="240" w:lineRule="auto"/>
                              <w:jc w:val="center"/>
                              <w:rPr>
                                <w:color w:val="FF0000"/>
                                <w:sz w:val="28"/>
                                <w:szCs w:val="28"/>
                              </w:rPr>
                            </w:pPr>
                            <w:r w:rsidRPr="00441194">
                              <w:rPr>
                                <w:noProof/>
                                <w:color w:val="FF0000"/>
                              </w:rPr>
                              <w:drawing>
                                <wp:inline distT="0" distB="0" distL="0" distR="0" wp14:anchorId="1E76E901" wp14:editId="4D805574">
                                  <wp:extent cx="410456" cy="414866"/>
                                  <wp:effectExtent l="0" t="0" r="8890" b="0"/>
                                  <wp:docPr id="499325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1"/>
                                          <a:stretch>
                                            <a:fillRect/>
                                          </a:stretch>
                                        </pic:blipFill>
                                        <pic:spPr>
                                          <a:xfrm>
                                            <a:off x="0" y="0"/>
                                            <a:ext cx="410456" cy="414866"/>
                                          </a:xfrm>
                                          <a:prstGeom prst="rect">
                                            <a:avLst/>
                                          </a:prstGeom>
                                        </pic:spPr>
                                      </pic:pic>
                                    </a:graphicData>
                                  </a:graphic>
                                </wp:inline>
                              </w:drawing>
                            </w:r>
                          </w:p>
                          <w:p w14:paraId="62B88B78" w14:textId="77777777" w:rsidR="008E4580" w:rsidRPr="00441194" w:rsidRDefault="008E4580" w:rsidP="006A2E1D">
                            <w:pPr>
                              <w:spacing w:after="0" w:line="240" w:lineRule="auto"/>
                              <w:rPr>
                                <w:color w:val="FF0000"/>
                                <w:sz w:val="28"/>
                                <w:szCs w:val="28"/>
                              </w:rPr>
                            </w:pPr>
                          </w:p>
                          <w:p w14:paraId="0E522D0F" w14:textId="1AF4C028" w:rsidR="008E4580" w:rsidRPr="00441194" w:rsidRDefault="008E4580" w:rsidP="008E4580">
                            <w:pPr>
                              <w:pStyle w:val="NormalWeb"/>
                              <w:jc w:val="center"/>
                              <w:rPr>
                                <w:color w:val="FF0000"/>
                                <w:sz w:val="80"/>
                                <w:szCs w:val="80"/>
                              </w:rPr>
                            </w:pPr>
                            <w:r w:rsidRPr="00441194">
                              <w:rPr>
                                <w:color w:val="FF0000"/>
                                <w:sz w:val="80"/>
                                <w:szCs w:val="80"/>
                              </w:rPr>
                              <w:t>We support Child Friendly Leeds wish</w:t>
                            </w:r>
                          </w:p>
                          <w:p w14:paraId="2FE59C3F" w14:textId="77777777" w:rsidR="006A2E1D" w:rsidRPr="00441194" w:rsidRDefault="006A2E1D" w:rsidP="006A2E1D">
                            <w:pPr>
                              <w:spacing w:after="0" w:line="240" w:lineRule="auto"/>
                              <w:rPr>
                                <w:color w:val="FF0000"/>
                                <w:sz w:val="28"/>
                                <w:szCs w:val="28"/>
                              </w:rPr>
                            </w:pPr>
                          </w:p>
                          <w:p w14:paraId="16F48BD0" w14:textId="77777777" w:rsidR="00716E93" w:rsidRPr="00441194" w:rsidRDefault="00716E93">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EF1FCF" id="Text Box 3" o:spid="_x0000_s1027" type="#_x0000_t202" style="position:absolute;margin-left:180.95pt;margin-top:425.2pt;width:134.65pt;height:66.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" fillcolor="white [3201]" strokecolor="red" strokeweight="2.5pt">
                <v:textbox>
                  <w:txbxContent>
                    <w:p w14:paraId="6572AD7E" w14:textId="646BE4EA" w:rsidR="00DF4FBB" w:rsidRPr="00441194" w:rsidRDefault="00DF4FBB" w:rsidP="00441194">
                      <w:pPr>
                        <w:spacing w:after="0" w:line="240" w:lineRule="auto"/>
                        <w:jc w:val="center"/>
                        <w:rPr>
                          <w:color w:val="FF0000"/>
                          <w:sz w:val="28"/>
                          <w:szCs w:val="28"/>
                        </w:rPr>
                      </w:pPr>
                      <w:r w:rsidRPr="00441194">
                        <w:rPr>
                          <w:b/>
                          <w:bCs/>
                          <w:color w:val="FF0000"/>
                          <w:sz w:val="28"/>
                          <w:szCs w:val="28"/>
                        </w:rPr>
                        <w:t>Obligation</w:t>
                      </w:r>
                    </w:p>
                    <w:p w14:paraId="19681145" w14:textId="6B483E06" w:rsidR="008E4580" w:rsidRPr="00441194" w:rsidRDefault="008E4580" w:rsidP="00441194">
                      <w:pPr>
                        <w:spacing w:after="0" w:line="240" w:lineRule="auto"/>
                        <w:jc w:val="center"/>
                        <w:rPr>
                          <w:color w:val="FF0000"/>
                          <w:sz w:val="28"/>
                          <w:szCs w:val="28"/>
                        </w:rPr>
                      </w:pPr>
                      <w:r w:rsidRPr="00441194">
                        <w:rPr>
                          <w:noProof/>
                          <w:color w:val="FF0000"/>
                        </w:rPr>
                        <w:drawing>
                          <wp:inline distT="0" distB="0" distL="0" distR="0" wp14:anchorId="1E76E901" wp14:editId="4D805574">
                            <wp:extent cx="410456" cy="414866"/>
                            <wp:effectExtent l="0" t="0" r="8890" b="0"/>
                            <wp:docPr id="499325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1"/>
                                    <a:stretch>
                                      <a:fillRect/>
                                    </a:stretch>
                                  </pic:blipFill>
                                  <pic:spPr>
                                    <a:xfrm>
                                      <a:off x="0" y="0"/>
                                      <a:ext cx="410456" cy="414866"/>
                                    </a:xfrm>
                                    <a:prstGeom prst="rect">
                                      <a:avLst/>
                                    </a:prstGeom>
                                  </pic:spPr>
                                </pic:pic>
                              </a:graphicData>
                            </a:graphic>
                          </wp:inline>
                        </w:drawing>
                      </w:r>
                    </w:p>
                    <w:p w14:paraId="62B88B78" w14:textId="77777777" w:rsidR="008E4580" w:rsidRPr="00441194" w:rsidRDefault="008E4580" w:rsidP="006A2E1D">
                      <w:pPr>
                        <w:spacing w:after="0" w:line="240" w:lineRule="auto"/>
                        <w:rPr>
                          <w:color w:val="FF0000"/>
                          <w:sz w:val="28"/>
                          <w:szCs w:val="28"/>
                        </w:rPr>
                      </w:pPr>
                    </w:p>
                    <w:p w14:paraId="0E522D0F" w14:textId="1AF4C028" w:rsidR="008E4580" w:rsidRPr="00441194" w:rsidRDefault="008E4580" w:rsidP="008E4580">
                      <w:pPr>
                        <w:pStyle w:val="NormalWeb"/>
                        <w:jc w:val="center"/>
                        <w:rPr>
                          <w:color w:val="FF0000"/>
                          <w:sz w:val="80"/>
                          <w:szCs w:val="80"/>
                        </w:rPr>
                      </w:pPr>
                      <w:r w:rsidRPr="00441194">
                        <w:rPr>
                          <w:color w:val="FF0000"/>
                          <w:sz w:val="80"/>
                          <w:szCs w:val="80"/>
                        </w:rPr>
                        <w:t>We support Child Friendly Leeds wish</w:t>
                      </w:r>
                    </w:p>
                    <w:p w14:paraId="2FE59C3F" w14:textId="77777777" w:rsidR="006A2E1D" w:rsidRPr="00441194" w:rsidRDefault="006A2E1D" w:rsidP="006A2E1D">
                      <w:pPr>
                        <w:spacing w:after="0" w:line="240" w:lineRule="auto"/>
                        <w:rPr>
                          <w:color w:val="FF0000"/>
                          <w:sz w:val="28"/>
                          <w:szCs w:val="28"/>
                        </w:rPr>
                      </w:pPr>
                    </w:p>
                    <w:p w14:paraId="16F48BD0" w14:textId="77777777" w:rsidR="00716E93" w:rsidRPr="00441194" w:rsidRDefault="00716E93">
                      <w:pPr>
                        <w:rPr>
                          <w:color w:val="FF0000"/>
                        </w:rPr>
                      </w:pPr>
                    </w:p>
                  </w:txbxContent>
                </v:textbox>
              </v:shape>
            </w:pict>
          </mc:Fallback>
        </mc:AlternateContent>
      </w:r>
      <w:r>
        <w:rPr>
          <w:noProof/>
        </w:rPr>
        <mc:AlternateContent>
          <mc:Choice Requires="wps">
            <w:drawing>
              <wp:anchor distT="0" distB="0" distL="114300" distR="114300" simplePos="0" relativeHeight="251645952" behindDoc="0" locked="0" layoutInCell="1" allowOverlap="1" wp14:anchorId="55937A87" wp14:editId="537FAD0D">
                <wp:simplePos x="0" y="0"/>
                <wp:positionH relativeFrom="column">
                  <wp:posOffset>3402965</wp:posOffset>
                </wp:positionH>
                <wp:positionV relativeFrom="paragraph">
                  <wp:posOffset>2204085</wp:posOffset>
                </wp:positionV>
                <wp:extent cx="2908935" cy="2619375"/>
                <wp:effectExtent l="19050" t="19050" r="24765" b="28575"/>
                <wp:wrapNone/>
                <wp:docPr id="2100622549" name="Text Box 2"/>
                <wp:cNvGraphicFramePr/>
                <a:graphic xmlns:a="http://schemas.openxmlformats.org/drawingml/2006/main">
                  <a:graphicData uri="http://schemas.microsoft.com/office/word/2010/wordprocessingShape">
                    <wps:wsp>
                      <wps:cNvSpPr txBox="1"/>
                      <wps:spPr>
                        <a:xfrm>
                          <a:off x="0" y="0"/>
                          <a:ext cx="2908935" cy="2619375"/>
                        </a:xfrm>
                        <a:prstGeom prst="rect">
                          <a:avLst/>
                        </a:prstGeom>
                        <a:solidFill>
                          <a:schemeClr val="lt1"/>
                        </a:solidFill>
                        <a:ln w="31750">
                          <a:solidFill>
                            <a:srgbClr val="3333CC"/>
                          </a:solidFill>
                        </a:ln>
                      </wps:spPr>
                      <wps:txb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78C2A45C" w14:textId="03A8059F" w:rsidR="005923EA" w:rsidRPr="005923EA" w:rsidRDefault="005923EA" w:rsidP="005923EA">
                            <w:pPr>
                              <w:spacing w:after="0" w:line="240" w:lineRule="auto"/>
                              <w:rPr>
                                <w:color w:val="000000" w:themeColor="text1"/>
                                <w:szCs w:val="22"/>
                              </w:rPr>
                            </w:pPr>
                            <w:r w:rsidRPr="005923EA">
                              <w:rPr>
                                <w:color w:val="000000" w:themeColor="text1"/>
                                <w:szCs w:val="22"/>
                              </w:rPr>
                              <w:t>The Leeds Local Offer and Child Friendly Leeds Teams have d</w:t>
                            </w:r>
                            <w:r w:rsidRPr="005923EA">
                              <w:rPr>
                                <w:color w:val="000000" w:themeColor="text1"/>
                                <w:szCs w:val="22"/>
                              </w:rPr>
                              <w:t xml:space="preserve">eveloped and published information about the Sunflower Lanyard that has been added to the Raising Awareness of Disabilities pages on the </w:t>
                            </w:r>
                            <w:hyperlink r:id="rId12" w:history="1">
                              <w:r w:rsidRPr="005923EA">
                                <w:rPr>
                                  <w:rStyle w:val="Hyperlink"/>
                                  <w:szCs w:val="22"/>
                                </w:rPr>
                                <w:t>Leeds Local Offer</w:t>
                              </w:r>
                            </w:hyperlink>
                            <w:r w:rsidRPr="005923EA">
                              <w:rPr>
                                <w:color w:val="000000" w:themeColor="text1"/>
                                <w:szCs w:val="22"/>
                              </w:rPr>
                              <w:t xml:space="preserve"> and </w:t>
                            </w:r>
                            <w:hyperlink r:id="rId13" w:history="1">
                              <w:r w:rsidRPr="005923EA">
                                <w:rPr>
                                  <w:rStyle w:val="Hyperlink"/>
                                  <w:szCs w:val="22"/>
                                </w:rPr>
                                <w:t>Child Friendly Leeds</w:t>
                              </w:r>
                            </w:hyperlink>
                            <w:r w:rsidRPr="005923EA">
                              <w:rPr>
                                <w:color w:val="000000" w:themeColor="text1"/>
                                <w:szCs w:val="22"/>
                              </w:rPr>
                              <w:t xml:space="preserve"> websites. </w:t>
                            </w:r>
                          </w:p>
                          <w:p w14:paraId="5E285049" w14:textId="77777777" w:rsidR="005923EA" w:rsidRPr="005923EA" w:rsidRDefault="005923EA" w:rsidP="005923EA">
                            <w:pPr>
                              <w:spacing w:after="0" w:line="240" w:lineRule="auto"/>
                              <w:rPr>
                                <w:color w:val="000000" w:themeColor="text1"/>
                                <w:szCs w:val="22"/>
                              </w:rPr>
                            </w:pPr>
                          </w:p>
                          <w:p w14:paraId="4B9CEBE4" w14:textId="77777777" w:rsidR="005923EA" w:rsidRPr="005923EA" w:rsidRDefault="005923EA" w:rsidP="005923EA">
                            <w:pPr>
                              <w:spacing w:after="0" w:line="240" w:lineRule="auto"/>
                              <w:rPr>
                                <w:color w:val="000000" w:themeColor="text1"/>
                                <w:szCs w:val="22"/>
                              </w:rPr>
                            </w:pPr>
                            <w:r w:rsidRPr="005923EA">
                              <w:rPr>
                                <w:color w:val="000000" w:themeColor="text1"/>
                                <w:szCs w:val="22"/>
                              </w:rPr>
                              <w:t>The information includes</w:t>
                            </w:r>
                          </w:p>
                          <w:p w14:paraId="5E126ED4" w14:textId="77777777" w:rsidR="005923EA" w:rsidRPr="005923EA" w:rsidRDefault="005923EA" w:rsidP="005923EA">
                            <w:pPr>
                              <w:pStyle w:val="ListParagraph"/>
                              <w:numPr>
                                <w:ilvl w:val="0"/>
                                <w:numId w:val="4"/>
                              </w:numPr>
                              <w:spacing w:after="0" w:line="240" w:lineRule="auto"/>
                              <w:rPr>
                                <w:color w:val="000000" w:themeColor="text1"/>
                                <w:szCs w:val="22"/>
                              </w:rPr>
                            </w:pPr>
                            <w:r w:rsidRPr="005923EA">
                              <w:rPr>
                                <w:color w:val="000000" w:themeColor="text1"/>
                                <w:szCs w:val="22"/>
                              </w:rPr>
                              <w:t>What is the sunflower lanyard</w:t>
                            </w:r>
                          </w:p>
                          <w:p w14:paraId="0432B587" w14:textId="77777777" w:rsidR="005923EA" w:rsidRPr="005923EA" w:rsidRDefault="005923EA" w:rsidP="005923EA">
                            <w:pPr>
                              <w:pStyle w:val="ListParagraph"/>
                              <w:numPr>
                                <w:ilvl w:val="0"/>
                                <w:numId w:val="4"/>
                              </w:numPr>
                              <w:spacing w:after="0" w:line="240" w:lineRule="auto"/>
                              <w:rPr>
                                <w:color w:val="000000" w:themeColor="text1"/>
                                <w:szCs w:val="22"/>
                              </w:rPr>
                            </w:pPr>
                            <w:r w:rsidRPr="005923EA">
                              <w:rPr>
                                <w:color w:val="000000" w:themeColor="text1"/>
                                <w:szCs w:val="22"/>
                              </w:rPr>
                              <w:t>Benefits to individuals</w:t>
                            </w:r>
                          </w:p>
                          <w:p w14:paraId="286AAED9" w14:textId="77777777" w:rsidR="005923EA" w:rsidRPr="005923EA" w:rsidRDefault="005923EA" w:rsidP="005923EA">
                            <w:pPr>
                              <w:pStyle w:val="ListParagraph"/>
                              <w:numPr>
                                <w:ilvl w:val="0"/>
                                <w:numId w:val="4"/>
                              </w:numPr>
                              <w:spacing w:after="0" w:line="240" w:lineRule="auto"/>
                              <w:rPr>
                                <w:color w:val="000000" w:themeColor="text1"/>
                                <w:szCs w:val="22"/>
                              </w:rPr>
                            </w:pPr>
                            <w:r w:rsidRPr="005923EA">
                              <w:rPr>
                                <w:color w:val="000000" w:themeColor="text1"/>
                                <w:szCs w:val="22"/>
                              </w:rPr>
                              <w:t xml:space="preserve">Tips for people who see someone wearing the sunflower lanyard </w:t>
                            </w:r>
                          </w:p>
                          <w:p w14:paraId="237AE3C7" w14:textId="02A73C6F" w:rsidR="00DF4FBB" w:rsidRPr="006A2E1D" w:rsidRDefault="00DF4FBB" w:rsidP="006A2E1D">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937A87" id="Text Box 2" o:spid="_x0000_s1028" type="#_x0000_t202" style="position:absolute;margin-left:267.95pt;margin-top:173.55pt;width:229.05pt;height:206.2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" fillcolor="white [3201]" strokecolor="#33c" strokeweight="2.5pt">
                <v:textbox>
                  <w:txbxContent>
                    <w:p w14:paraId="24B70527" w14:textId="77777777" w:rsidR="00DF4FBB" w:rsidRPr="00441194" w:rsidRDefault="00DF4FBB" w:rsidP="006A2E1D">
                      <w:pPr>
                        <w:spacing w:after="0" w:line="240" w:lineRule="auto"/>
                        <w:rPr>
                          <w:b/>
                          <w:bCs/>
                          <w:color w:val="3333CC"/>
                          <w:sz w:val="28"/>
                          <w:szCs w:val="28"/>
                        </w:rPr>
                      </w:pPr>
                      <w:r w:rsidRPr="00441194">
                        <w:rPr>
                          <w:b/>
                          <w:bCs/>
                          <w:color w:val="3333CC"/>
                          <w:sz w:val="28"/>
                          <w:szCs w:val="28"/>
                        </w:rPr>
                        <w:t>Outcome</w:t>
                      </w:r>
                    </w:p>
                    <w:p w14:paraId="78C2A45C" w14:textId="03A8059F" w:rsidR="005923EA" w:rsidRPr="005923EA" w:rsidRDefault="005923EA" w:rsidP="005923EA">
                      <w:pPr>
                        <w:spacing w:after="0" w:line="240" w:lineRule="auto"/>
                        <w:rPr>
                          <w:color w:val="000000" w:themeColor="text1"/>
                          <w:szCs w:val="22"/>
                        </w:rPr>
                      </w:pPr>
                      <w:r w:rsidRPr="005923EA">
                        <w:rPr>
                          <w:color w:val="000000" w:themeColor="text1"/>
                          <w:szCs w:val="22"/>
                        </w:rPr>
                        <w:t>The Leeds Local Offer and Child Friendly Leeds Teams have d</w:t>
                      </w:r>
                      <w:r w:rsidRPr="005923EA">
                        <w:rPr>
                          <w:color w:val="000000" w:themeColor="text1"/>
                          <w:szCs w:val="22"/>
                        </w:rPr>
                        <w:t xml:space="preserve">eveloped and published information about the Sunflower Lanyard that has been added to the Raising Awareness of Disabilities pages on the </w:t>
                      </w:r>
                      <w:hyperlink r:id="rId14" w:history="1">
                        <w:r w:rsidRPr="005923EA">
                          <w:rPr>
                            <w:rStyle w:val="Hyperlink"/>
                            <w:szCs w:val="22"/>
                          </w:rPr>
                          <w:t>Leeds Local Offer</w:t>
                        </w:r>
                      </w:hyperlink>
                      <w:r w:rsidRPr="005923EA">
                        <w:rPr>
                          <w:color w:val="000000" w:themeColor="text1"/>
                          <w:szCs w:val="22"/>
                        </w:rPr>
                        <w:t xml:space="preserve"> and </w:t>
                      </w:r>
                      <w:hyperlink r:id="rId15" w:history="1">
                        <w:r w:rsidRPr="005923EA">
                          <w:rPr>
                            <w:rStyle w:val="Hyperlink"/>
                            <w:szCs w:val="22"/>
                          </w:rPr>
                          <w:t>Child Friendly Leeds</w:t>
                        </w:r>
                      </w:hyperlink>
                      <w:r w:rsidRPr="005923EA">
                        <w:rPr>
                          <w:color w:val="000000" w:themeColor="text1"/>
                          <w:szCs w:val="22"/>
                        </w:rPr>
                        <w:t xml:space="preserve"> websites. </w:t>
                      </w:r>
                    </w:p>
                    <w:p w14:paraId="5E285049" w14:textId="77777777" w:rsidR="005923EA" w:rsidRPr="005923EA" w:rsidRDefault="005923EA" w:rsidP="005923EA">
                      <w:pPr>
                        <w:spacing w:after="0" w:line="240" w:lineRule="auto"/>
                        <w:rPr>
                          <w:color w:val="000000" w:themeColor="text1"/>
                          <w:szCs w:val="22"/>
                        </w:rPr>
                      </w:pPr>
                    </w:p>
                    <w:p w14:paraId="4B9CEBE4" w14:textId="77777777" w:rsidR="005923EA" w:rsidRPr="005923EA" w:rsidRDefault="005923EA" w:rsidP="005923EA">
                      <w:pPr>
                        <w:spacing w:after="0" w:line="240" w:lineRule="auto"/>
                        <w:rPr>
                          <w:color w:val="000000" w:themeColor="text1"/>
                          <w:szCs w:val="22"/>
                        </w:rPr>
                      </w:pPr>
                      <w:r w:rsidRPr="005923EA">
                        <w:rPr>
                          <w:color w:val="000000" w:themeColor="text1"/>
                          <w:szCs w:val="22"/>
                        </w:rPr>
                        <w:t>The information includes</w:t>
                      </w:r>
                    </w:p>
                    <w:p w14:paraId="5E126ED4" w14:textId="77777777" w:rsidR="005923EA" w:rsidRPr="005923EA" w:rsidRDefault="005923EA" w:rsidP="005923EA">
                      <w:pPr>
                        <w:pStyle w:val="ListParagraph"/>
                        <w:numPr>
                          <w:ilvl w:val="0"/>
                          <w:numId w:val="4"/>
                        </w:numPr>
                        <w:spacing w:after="0" w:line="240" w:lineRule="auto"/>
                        <w:rPr>
                          <w:color w:val="000000" w:themeColor="text1"/>
                          <w:szCs w:val="22"/>
                        </w:rPr>
                      </w:pPr>
                      <w:r w:rsidRPr="005923EA">
                        <w:rPr>
                          <w:color w:val="000000" w:themeColor="text1"/>
                          <w:szCs w:val="22"/>
                        </w:rPr>
                        <w:t>What is the sunflower lanyard</w:t>
                      </w:r>
                    </w:p>
                    <w:p w14:paraId="0432B587" w14:textId="77777777" w:rsidR="005923EA" w:rsidRPr="005923EA" w:rsidRDefault="005923EA" w:rsidP="005923EA">
                      <w:pPr>
                        <w:pStyle w:val="ListParagraph"/>
                        <w:numPr>
                          <w:ilvl w:val="0"/>
                          <w:numId w:val="4"/>
                        </w:numPr>
                        <w:spacing w:after="0" w:line="240" w:lineRule="auto"/>
                        <w:rPr>
                          <w:color w:val="000000" w:themeColor="text1"/>
                          <w:szCs w:val="22"/>
                        </w:rPr>
                      </w:pPr>
                      <w:r w:rsidRPr="005923EA">
                        <w:rPr>
                          <w:color w:val="000000" w:themeColor="text1"/>
                          <w:szCs w:val="22"/>
                        </w:rPr>
                        <w:t>Benefits to individuals</w:t>
                      </w:r>
                    </w:p>
                    <w:p w14:paraId="286AAED9" w14:textId="77777777" w:rsidR="005923EA" w:rsidRPr="005923EA" w:rsidRDefault="005923EA" w:rsidP="005923EA">
                      <w:pPr>
                        <w:pStyle w:val="ListParagraph"/>
                        <w:numPr>
                          <w:ilvl w:val="0"/>
                          <w:numId w:val="4"/>
                        </w:numPr>
                        <w:spacing w:after="0" w:line="240" w:lineRule="auto"/>
                        <w:rPr>
                          <w:color w:val="000000" w:themeColor="text1"/>
                          <w:szCs w:val="22"/>
                        </w:rPr>
                      </w:pPr>
                      <w:r w:rsidRPr="005923EA">
                        <w:rPr>
                          <w:color w:val="000000" w:themeColor="text1"/>
                          <w:szCs w:val="22"/>
                        </w:rPr>
                        <w:t xml:space="preserve">Tips for people who see someone wearing the sunflower lanyard </w:t>
                      </w:r>
                    </w:p>
                    <w:p w14:paraId="237AE3C7" w14:textId="02A73C6F" w:rsidR="00DF4FBB" w:rsidRPr="006A2E1D" w:rsidRDefault="00DF4FBB" w:rsidP="006A2E1D">
                      <w:pPr>
                        <w:spacing w:after="0" w:line="240" w:lineRule="auto"/>
                        <w:rPr>
                          <w:color w:val="auto"/>
                          <w:sz w:val="24"/>
                        </w:rPr>
                      </w:pPr>
                    </w:p>
                  </w:txbxContent>
                </v:textbox>
              </v:shape>
            </w:pict>
          </mc:Fallback>
        </mc:AlternateContent>
      </w:r>
      <w:r>
        <w:rPr>
          <w:noProof/>
        </w:rPr>
        <mc:AlternateContent>
          <mc:Choice Requires="wps">
            <w:drawing>
              <wp:anchor distT="0" distB="0" distL="114300" distR="114300" simplePos="0" relativeHeight="251618304" behindDoc="0" locked="0" layoutInCell="1" allowOverlap="1" wp14:anchorId="223EEE1E" wp14:editId="7EA99DBD">
                <wp:simplePos x="0" y="0"/>
                <wp:positionH relativeFrom="column">
                  <wp:posOffset>126365</wp:posOffset>
                </wp:positionH>
                <wp:positionV relativeFrom="paragraph">
                  <wp:posOffset>2194560</wp:posOffset>
                </wp:positionV>
                <wp:extent cx="3006725" cy="2619375"/>
                <wp:effectExtent l="19050" t="19050" r="22225" b="28575"/>
                <wp:wrapNone/>
                <wp:docPr id="1200321731" name="Text Box 2"/>
                <wp:cNvGraphicFramePr/>
                <a:graphic xmlns:a="http://schemas.openxmlformats.org/drawingml/2006/main">
                  <a:graphicData uri="http://schemas.microsoft.com/office/word/2010/wordprocessingShape">
                    <wps:wsp>
                      <wps:cNvSpPr txBox="1"/>
                      <wps:spPr>
                        <a:xfrm>
                          <a:off x="0" y="0"/>
                          <a:ext cx="3006725" cy="2619375"/>
                        </a:xfrm>
                        <a:prstGeom prst="rect">
                          <a:avLst/>
                        </a:prstGeom>
                        <a:solidFill>
                          <a:schemeClr val="lt1"/>
                        </a:solidFill>
                        <a:ln w="31750">
                          <a:solidFill>
                            <a:srgbClr val="3333CC"/>
                          </a:solidFill>
                        </a:ln>
                      </wps:spPr>
                      <wps:txb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66E597E6" w:rsidR="00DF4FBB" w:rsidRPr="00441194" w:rsidRDefault="00441194" w:rsidP="00441194">
                            <w:pPr>
                              <w:spacing w:after="0" w:line="240" w:lineRule="auto"/>
                              <w:rPr>
                                <w:color w:val="auto"/>
                                <w:szCs w:val="22"/>
                              </w:rPr>
                            </w:pPr>
                            <w:r w:rsidRPr="00441194">
                              <w:rPr>
                                <w:color w:val="auto"/>
                                <w:szCs w:val="22"/>
                              </w:rPr>
                              <w:t xml:space="preserve">Students from </w:t>
                            </w:r>
                            <w:r w:rsidR="005923EA">
                              <w:rPr>
                                <w:color w:val="auto"/>
                                <w:szCs w:val="22"/>
                              </w:rPr>
                              <w:t>Pivot Academy</w:t>
                            </w:r>
                            <w:r w:rsidRPr="00441194">
                              <w:rPr>
                                <w:color w:val="auto"/>
                                <w:szCs w:val="22"/>
                              </w:rPr>
                              <w:t xml:space="preserve"> shared with the board that </w:t>
                            </w:r>
                            <w:r w:rsidR="005923EA">
                              <w:rPr>
                                <w:color w:val="auto"/>
                                <w:szCs w:val="22"/>
                              </w:rPr>
                              <w:t xml:space="preserve">there needs to be more awareness of the Sunflower Lanyard. </w:t>
                            </w:r>
                            <w:r w:rsidR="0039545F">
                              <w:rPr>
                                <w:color w:val="auto"/>
                                <w:szCs w:val="22"/>
                              </w:rPr>
                              <w:t xml:space="preserve"> </w:t>
                            </w:r>
                            <w:r w:rsidRPr="00441194">
                              <w:rPr>
                                <w:color w:val="auto"/>
                                <w:szCs w:val="22"/>
                              </w:rPr>
                              <w:t xml:space="preserve"> </w:t>
                            </w:r>
                          </w:p>
                          <w:p w14:paraId="55382BDE" w14:textId="77777777" w:rsidR="00441194" w:rsidRPr="00441194" w:rsidRDefault="00441194" w:rsidP="00441194">
                            <w:pPr>
                              <w:spacing w:after="0" w:line="240" w:lineRule="auto"/>
                              <w:rPr>
                                <w:color w:val="auto"/>
                                <w:szCs w:val="22"/>
                              </w:rPr>
                            </w:pPr>
                          </w:p>
                          <w:p w14:paraId="32678C46" w14:textId="06250BBD" w:rsidR="00441194" w:rsidRDefault="00441194" w:rsidP="005923EA">
                            <w:pPr>
                              <w:spacing w:after="0" w:line="240" w:lineRule="auto"/>
                              <w:rPr>
                                <w:color w:val="auto"/>
                                <w:szCs w:val="22"/>
                              </w:rPr>
                            </w:pPr>
                            <w:r>
                              <w:rPr>
                                <w:color w:val="auto"/>
                                <w:szCs w:val="22"/>
                              </w:rPr>
                              <w:t xml:space="preserve">Actions agreed at the Takeover in November 2025: </w:t>
                            </w:r>
                          </w:p>
                          <w:p w14:paraId="6E8B1E7C" w14:textId="77777777" w:rsidR="005923EA" w:rsidRDefault="005923EA" w:rsidP="005923EA">
                            <w:pPr>
                              <w:spacing w:after="0" w:line="240" w:lineRule="auto"/>
                              <w:rPr>
                                <w:color w:val="auto"/>
                                <w:szCs w:val="22"/>
                              </w:rPr>
                            </w:pPr>
                          </w:p>
                          <w:p w14:paraId="03372FAA" w14:textId="4581E9BC" w:rsidR="005923EA" w:rsidRPr="005923EA" w:rsidRDefault="005923EA" w:rsidP="005923EA">
                            <w:pPr>
                              <w:pStyle w:val="ListParagraph"/>
                              <w:numPr>
                                <w:ilvl w:val="0"/>
                                <w:numId w:val="3"/>
                              </w:numPr>
                              <w:spacing w:after="0" w:line="240" w:lineRule="auto"/>
                              <w:rPr>
                                <w:color w:val="auto"/>
                                <w:szCs w:val="22"/>
                              </w:rPr>
                            </w:pPr>
                            <w:r>
                              <w:rPr>
                                <w:color w:val="auto"/>
                                <w:szCs w:val="22"/>
                              </w:rPr>
                              <w:t xml:space="preserve">Explore further with students how to raise awareness of the Sunflower Lanyard amongst peers and within the community.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3EEE1E" id="_x0000_s1029" type="#_x0000_t202" style="position:absolute;margin-left:9.95pt;margin-top:172.8pt;width:236.75pt;height:206.25pt;z-index:25161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" fillcolor="white [3201]" strokecolor="#33c" strokeweight="2.5pt">
                <v:textbox>
                  <w:txbxContent>
                    <w:p w14:paraId="475719A5" w14:textId="77777777" w:rsidR="00DF4FBB" w:rsidRPr="006A2E1D" w:rsidRDefault="00DF4FBB" w:rsidP="006A2E1D">
                      <w:pPr>
                        <w:spacing w:after="0" w:line="240" w:lineRule="auto"/>
                        <w:rPr>
                          <w:b/>
                          <w:bCs/>
                          <w:color w:val="3333CC"/>
                          <w:sz w:val="28"/>
                          <w:szCs w:val="28"/>
                        </w:rPr>
                      </w:pPr>
                      <w:r w:rsidRPr="006A2E1D">
                        <w:rPr>
                          <w:b/>
                          <w:bCs/>
                          <w:color w:val="3333CC"/>
                          <w:sz w:val="28"/>
                          <w:szCs w:val="28"/>
                        </w:rPr>
                        <w:t>Opportunity</w:t>
                      </w:r>
                    </w:p>
                    <w:p w14:paraId="73286E5C" w14:textId="66E597E6" w:rsidR="00DF4FBB" w:rsidRPr="00441194" w:rsidRDefault="00441194" w:rsidP="00441194">
                      <w:pPr>
                        <w:spacing w:after="0" w:line="240" w:lineRule="auto"/>
                        <w:rPr>
                          <w:color w:val="auto"/>
                          <w:szCs w:val="22"/>
                        </w:rPr>
                      </w:pPr>
                      <w:r w:rsidRPr="00441194">
                        <w:rPr>
                          <w:color w:val="auto"/>
                          <w:szCs w:val="22"/>
                        </w:rPr>
                        <w:t xml:space="preserve">Students from </w:t>
                      </w:r>
                      <w:r w:rsidR="005923EA">
                        <w:rPr>
                          <w:color w:val="auto"/>
                          <w:szCs w:val="22"/>
                        </w:rPr>
                        <w:t>Pivot Academy</w:t>
                      </w:r>
                      <w:r w:rsidRPr="00441194">
                        <w:rPr>
                          <w:color w:val="auto"/>
                          <w:szCs w:val="22"/>
                        </w:rPr>
                        <w:t xml:space="preserve"> shared with the board that </w:t>
                      </w:r>
                      <w:r w:rsidR="005923EA">
                        <w:rPr>
                          <w:color w:val="auto"/>
                          <w:szCs w:val="22"/>
                        </w:rPr>
                        <w:t xml:space="preserve">there needs to be more awareness of the Sunflower Lanyard. </w:t>
                      </w:r>
                      <w:r w:rsidR="0039545F">
                        <w:rPr>
                          <w:color w:val="auto"/>
                          <w:szCs w:val="22"/>
                        </w:rPr>
                        <w:t xml:space="preserve"> </w:t>
                      </w:r>
                      <w:r w:rsidRPr="00441194">
                        <w:rPr>
                          <w:color w:val="auto"/>
                          <w:szCs w:val="22"/>
                        </w:rPr>
                        <w:t xml:space="preserve"> </w:t>
                      </w:r>
                    </w:p>
                    <w:p w14:paraId="55382BDE" w14:textId="77777777" w:rsidR="00441194" w:rsidRPr="00441194" w:rsidRDefault="00441194" w:rsidP="00441194">
                      <w:pPr>
                        <w:spacing w:after="0" w:line="240" w:lineRule="auto"/>
                        <w:rPr>
                          <w:color w:val="auto"/>
                          <w:szCs w:val="22"/>
                        </w:rPr>
                      </w:pPr>
                    </w:p>
                    <w:p w14:paraId="32678C46" w14:textId="06250BBD" w:rsidR="00441194" w:rsidRDefault="00441194" w:rsidP="005923EA">
                      <w:pPr>
                        <w:spacing w:after="0" w:line="240" w:lineRule="auto"/>
                        <w:rPr>
                          <w:color w:val="auto"/>
                          <w:szCs w:val="22"/>
                        </w:rPr>
                      </w:pPr>
                      <w:r>
                        <w:rPr>
                          <w:color w:val="auto"/>
                          <w:szCs w:val="22"/>
                        </w:rPr>
                        <w:t xml:space="preserve">Actions agreed at the Takeover in November 2025: </w:t>
                      </w:r>
                    </w:p>
                    <w:p w14:paraId="6E8B1E7C" w14:textId="77777777" w:rsidR="005923EA" w:rsidRDefault="005923EA" w:rsidP="005923EA">
                      <w:pPr>
                        <w:spacing w:after="0" w:line="240" w:lineRule="auto"/>
                        <w:rPr>
                          <w:color w:val="auto"/>
                          <w:szCs w:val="22"/>
                        </w:rPr>
                      </w:pPr>
                    </w:p>
                    <w:p w14:paraId="03372FAA" w14:textId="4581E9BC" w:rsidR="005923EA" w:rsidRPr="005923EA" w:rsidRDefault="005923EA" w:rsidP="005923EA">
                      <w:pPr>
                        <w:pStyle w:val="ListParagraph"/>
                        <w:numPr>
                          <w:ilvl w:val="0"/>
                          <w:numId w:val="3"/>
                        </w:numPr>
                        <w:spacing w:after="0" w:line="240" w:lineRule="auto"/>
                        <w:rPr>
                          <w:color w:val="auto"/>
                          <w:szCs w:val="22"/>
                        </w:rPr>
                      </w:pPr>
                      <w:r>
                        <w:rPr>
                          <w:color w:val="auto"/>
                          <w:szCs w:val="22"/>
                        </w:rPr>
                        <w:t xml:space="preserve">Explore further with students how to raise awareness of the Sunflower Lanyard amongst peers and within the community. </w:t>
                      </w:r>
                    </w:p>
                  </w:txbxContent>
                </v:textbox>
              </v:shape>
            </w:pict>
          </mc:Fallback>
        </mc:AlternateContent>
      </w:r>
      <w:r w:rsidRPr="005923EA">
        <w:drawing>
          <wp:anchor distT="0" distB="0" distL="114300" distR="114300" simplePos="0" relativeHeight="251688960" behindDoc="0" locked="0" layoutInCell="1" allowOverlap="1" wp14:anchorId="2E63843F" wp14:editId="4F4F76BF">
            <wp:simplePos x="0" y="0"/>
            <wp:positionH relativeFrom="margin">
              <wp:align>center</wp:align>
            </wp:positionH>
            <wp:positionV relativeFrom="paragraph">
              <wp:posOffset>661035</wp:posOffset>
            </wp:positionV>
            <wp:extent cx="4213860" cy="1181100"/>
            <wp:effectExtent l="0" t="0" r="0" b="0"/>
            <wp:wrapSquare wrapText="bothSides"/>
            <wp:docPr id="354003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03918" name=""/>
                    <pic:cNvPicPr/>
                  </pic:nvPicPr>
                  <pic:blipFill>
                    <a:blip r:embed="rId16">
                      <a:extLst>
                        <a:ext uri="{28A0092B-C50C-407E-A947-70E740481C1C}">
                          <a14:useLocalDpi xmlns:a14="http://schemas.microsoft.com/office/drawing/2010/main" val="0"/>
                        </a:ext>
                      </a:extLst>
                    </a:blip>
                    <a:stretch>
                      <a:fillRect/>
                    </a:stretch>
                  </pic:blipFill>
                  <pic:spPr>
                    <a:xfrm>
                      <a:off x="0" y="0"/>
                      <a:ext cx="4213860" cy="1181100"/>
                    </a:xfrm>
                    <a:prstGeom prst="rect">
                      <a:avLst/>
                    </a:prstGeom>
                  </pic:spPr>
                </pic:pic>
              </a:graphicData>
            </a:graphic>
            <wp14:sizeRelH relativeFrom="page">
              <wp14:pctWidth>0</wp14:pctWidth>
            </wp14:sizeRelH>
            <wp14:sizeRelV relativeFrom="page">
              <wp14:pctHeight>0</wp14:pctHeight>
            </wp14:sizeRelV>
          </wp:anchor>
        </w:drawing>
      </w:r>
      <w:r w:rsidR="00DF4FBB">
        <w:br w:type="textWrapping" w:clear="all"/>
      </w:r>
    </w:p>
    <w:p w14:paraId="1E760E07" w14:textId="3762816B" w:rsidR="005923EA" w:rsidRDefault="005923EA" w:rsidP="005923EA">
      <w:pPr>
        <w:pStyle w:val="NormalWeb"/>
      </w:pPr>
    </w:p>
    <w:p w14:paraId="3DA3AFDB" w14:textId="4D5FA4FD" w:rsidR="00DF4FBB" w:rsidRDefault="005923EA" w:rsidP="006A2E1D">
      <w:pPr>
        <w:spacing w:after="0" w:line="240" w:lineRule="auto"/>
      </w:pPr>
      <w:r>
        <w:rPr>
          <w:noProof/>
        </w:rPr>
        <w:drawing>
          <wp:anchor distT="0" distB="0" distL="114300" distR="114300" simplePos="0" relativeHeight="251693056" behindDoc="0" locked="0" layoutInCell="1" allowOverlap="1" wp14:anchorId="40900310" wp14:editId="3FE8B934">
            <wp:simplePos x="0" y="0"/>
            <wp:positionH relativeFrom="margin">
              <wp:posOffset>4257675</wp:posOffset>
            </wp:positionH>
            <wp:positionV relativeFrom="paragraph">
              <wp:posOffset>4184015</wp:posOffset>
            </wp:positionV>
            <wp:extent cx="2009775" cy="1226820"/>
            <wp:effectExtent l="0" t="0" r="9525" b="0"/>
            <wp:wrapSquare wrapText="bothSides"/>
            <wp:docPr id="1119724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09775" cy="1226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3204D81E" wp14:editId="6949665C">
            <wp:simplePos x="0" y="0"/>
            <wp:positionH relativeFrom="column">
              <wp:posOffset>574040</wp:posOffset>
            </wp:positionH>
            <wp:positionV relativeFrom="paragraph">
              <wp:posOffset>4145280</wp:posOffset>
            </wp:positionV>
            <wp:extent cx="988695" cy="1152525"/>
            <wp:effectExtent l="0" t="0" r="1905" b="9525"/>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8869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F4FBB" w:rsidSect="006A2E1D">
      <w:pgSz w:w="11906" w:h="16838"/>
      <w:pgMar w:top="851" w:right="851" w:bottom="851" w:left="851" w:header="709" w:footer="709" w:gutter="0"/>
      <w:pgBorders w:offsetFrom="page">
        <w:top w:val="single" w:sz="36" w:space="24" w:color="7C0EDD"/>
        <w:left w:val="single" w:sz="36" w:space="24" w:color="7C0EDD"/>
        <w:bottom w:val="single" w:sz="36" w:space="24" w:color="7C0EDD"/>
        <w:right w:val="single" w:sz="36" w:space="24" w:color="7C0ED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6CEFA" w14:textId="77777777" w:rsidR="004D4372" w:rsidRDefault="004D4372" w:rsidP="00604A19">
      <w:pPr>
        <w:spacing w:after="0" w:line="240" w:lineRule="auto"/>
      </w:pPr>
      <w:r>
        <w:separator/>
      </w:r>
    </w:p>
  </w:endnote>
  <w:endnote w:type="continuationSeparator" w:id="0">
    <w:p w14:paraId="466678B3" w14:textId="77777777" w:rsidR="004D4372" w:rsidRDefault="004D4372" w:rsidP="00604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054C8" w14:textId="77777777" w:rsidR="004D4372" w:rsidRDefault="004D4372" w:rsidP="00604A19">
      <w:pPr>
        <w:spacing w:after="0" w:line="240" w:lineRule="auto"/>
      </w:pPr>
      <w:r>
        <w:separator/>
      </w:r>
    </w:p>
  </w:footnote>
  <w:footnote w:type="continuationSeparator" w:id="0">
    <w:p w14:paraId="43620F7A" w14:textId="77777777" w:rsidR="004D4372" w:rsidRDefault="004D4372" w:rsidP="00604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8F2"/>
    <w:multiLevelType w:val="hybridMultilevel"/>
    <w:tmpl w:val="6C5C9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F2D17"/>
    <w:multiLevelType w:val="hybridMultilevel"/>
    <w:tmpl w:val="04C2D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4023E2"/>
    <w:multiLevelType w:val="hybridMultilevel"/>
    <w:tmpl w:val="9F3C47C8"/>
    <w:lvl w:ilvl="0" w:tplc="3B825E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DB64E7"/>
    <w:multiLevelType w:val="hybridMultilevel"/>
    <w:tmpl w:val="33469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5571061">
    <w:abstractNumId w:val="1"/>
  </w:num>
  <w:num w:numId="2" w16cid:durableId="1091123926">
    <w:abstractNumId w:val="3"/>
  </w:num>
  <w:num w:numId="3" w16cid:durableId="194775757">
    <w:abstractNumId w:val="0"/>
  </w:num>
  <w:num w:numId="4" w16cid:durableId="532839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BB"/>
    <w:rsid w:val="0000601A"/>
    <w:rsid w:val="000243F5"/>
    <w:rsid w:val="00111C31"/>
    <w:rsid w:val="00121352"/>
    <w:rsid w:val="00147E59"/>
    <w:rsid w:val="002C57A9"/>
    <w:rsid w:val="0039545F"/>
    <w:rsid w:val="00441194"/>
    <w:rsid w:val="004D4372"/>
    <w:rsid w:val="005923EA"/>
    <w:rsid w:val="005E6F12"/>
    <w:rsid w:val="00604A19"/>
    <w:rsid w:val="0065751B"/>
    <w:rsid w:val="00663B02"/>
    <w:rsid w:val="006A2E1D"/>
    <w:rsid w:val="006E2A15"/>
    <w:rsid w:val="00716E93"/>
    <w:rsid w:val="00731E79"/>
    <w:rsid w:val="007C6662"/>
    <w:rsid w:val="008D4A79"/>
    <w:rsid w:val="008E4580"/>
    <w:rsid w:val="00A235D5"/>
    <w:rsid w:val="00B10804"/>
    <w:rsid w:val="00B3389F"/>
    <w:rsid w:val="00B71765"/>
    <w:rsid w:val="00B777B5"/>
    <w:rsid w:val="00BB5E43"/>
    <w:rsid w:val="00BE2CD9"/>
    <w:rsid w:val="00BF48D3"/>
    <w:rsid w:val="00C169DE"/>
    <w:rsid w:val="00CC56FA"/>
    <w:rsid w:val="00D8155F"/>
    <w:rsid w:val="00DF4FBB"/>
    <w:rsid w:val="00E310B7"/>
    <w:rsid w:val="00EC713B"/>
    <w:rsid w:val="00EE0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248B"/>
  <w15:chartTrackingRefBased/>
  <w15:docId w15:val="{EFC5459C-ED6F-4521-943D-ACA4FC4A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FBB"/>
    <w:pPr>
      <w:spacing w:line="259" w:lineRule="auto"/>
    </w:pPr>
    <w:rPr>
      <w:rFonts w:ascii="Calibri" w:eastAsia="Calibri" w:hAnsi="Calibri" w:cs="Calibri"/>
      <w:color w:val="000000"/>
      <w:sz w:val="22"/>
      <w:lang w:eastAsia="en-GB"/>
    </w:rPr>
  </w:style>
  <w:style w:type="paragraph" w:styleId="Heading1">
    <w:name w:val="heading 1"/>
    <w:basedOn w:val="Normal"/>
    <w:next w:val="Normal"/>
    <w:link w:val="Heading1Char"/>
    <w:uiPriority w:val="9"/>
    <w:qFormat/>
    <w:rsid w:val="00DF4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FBB"/>
    <w:rPr>
      <w:rFonts w:eastAsiaTheme="majorEastAsia" w:cstheme="majorBidi"/>
      <w:color w:val="272727" w:themeColor="text1" w:themeTint="D8"/>
    </w:rPr>
  </w:style>
  <w:style w:type="paragraph" w:styleId="Title">
    <w:name w:val="Title"/>
    <w:basedOn w:val="Normal"/>
    <w:next w:val="Normal"/>
    <w:link w:val="TitleChar"/>
    <w:uiPriority w:val="10"/>
    <w:qFormat/>
    <w:rsid w:val="00DF4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FBB"/>
    <w:pPr>
      <w:spacing w:before="160"/>
      <w:jc w:val="center"/>
    </w:pPr>
    <w:rPr>
      <w:i/>
      <w:iCs/>
      <w:color w:val="404040" w:themeColor="text1" w:themeTint="BF"/>
    </w:rPr>
  </w:style>
  <w:style w:type="character" w:customStyle="1" w:styleId="QuoteChar">
    <w:name w:val="Quote Char"/>
    <w:basedOn w:val="DefaultParagraphFont"/>
    <w:link w:val="Quote"/>
    <w:uiPriority w:val="29"/>
    <w:rsid w:val="00DF4FBB"/>
    <w:rPr>
      <w:i/>
      <w:iCs/>
      <w:color w:val="404040" w:themeColor="text1" w:themeTint="BF"/>
    </w:rPr>
  </w:style>
  <w:style w:type="paragraph" w:styleId="ListParagraph">
    <w:name w:val="List Paragraph"/>
    <w:basedOn w:val="Normal"/>
    <w:uiPriority w:val="34"/>
    <w:qFormat/>
    <w:rsid w:val="00DF4FBB"/>
    <w:pPr>
      <w:ind w:left="720"/>
      <w:contextualSpacing/>
    </w:pPr>
  </w:style>
  <w:style w:type="character" w:styleId="IntenseEmphasis">
    <w:name w:val="Intense Emphasis"/>
    <w:basedOn w:val="DefaultParagraphFont"/>
    <w:uiPriority w:val="21"/>
    <w:qFormat/>
    <w:rsid w:val="00DF4FBB"/>
    <w:rPr>
      <w:i/>
      <w:iCs/>
      <w:color w:val="0F4761" w:themeColor="accent1" w:themeShade="BF"/>
    </w:rPr>
  </w:style>
  <w:style w:type="paragraph" w:styleId="IntenseQuote">
    <w:name w:val="Intense Quote"/>
    <w:basedOn w:val="Normal"/>
    <w:next w:val="Normal"/>
    <w:link w:val="IntenseQuoteChar"/>
    <w:uiPriority w:val="30"/>
    <w:qFormat/>
    <w:rsid w:val="00DF4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FBB"/>
    <w:rPr>
      <w:i/>
      <w:iCs/>
      <w:color w:val="0F4761" w:themeColor="accent1" w:themeShade="BF"/>
    </w:rPr>
  </w:style>
  <w:style w:type="character" w:styleId="IntenseReference">
    <w:name w:val="Intense Reference"/>
    <w:basedOn w:val="DefaultParagraphFont"/>
    <w:uiPriority w:val="32"/>
    <w:qFormat/>
    <w:rsid w:val="00DF4FBB"/>
    <w:rPr>
      <w:b/>
      <w:bCs/>
      <w:smallCaps/>
      <w:color w:val="0F4761" w:themeColor="accent1" w:themeShade="BF"/>
      <w:spacing w:val="5"/>
    </w:rPr>
  </w:style>
  <w:style w:type="paragraph" w:styleId="Header">
    <w:name w:val="header"/>
    <w:basedOn w:val="Normal"/>
    <w:link w:val="HeaderChar"/>
    <w:uiPriority w:val="99"/>
    <w:unhideWhenUsed/>
    <w:rsid w:val="00604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19"/>
    <w:rPr>
      <w:rFonts w:ascii="Calibri" w:eastAsia="Calibri" w:hAnsi="Calibri" w:cs="Calibri"/>
      <w:color w:val="000000"/>
      <w:sz w:val="22"/>
      <w:lang w:eastAsia="en-GB"/>
    </w:rPr>
  </w:style>
  <w:style w:type="paragraph" w:styleId="Footer">
    <w:name w:val="footer"/>
    <w:basedOn w:val="Normal"/>
    <w:link w:val="FooterChar"/>
    <w:uiPriority w:val="99"/>
    <w:unhideWhenUsed/>
    <w:rsid w:val="00604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19"/>
    <w:rPr>
      <w:rFonts w:ascii="Calibri" w:eastAsia="Calibri" w:hAnsi="Calibri" w:cs="Calibri"/>
      <w:color w:val="000000"/>
      <w:sz w:val="22"/>
      <w:lang w:eastAsia="en-GB"/>
    </w:rPr>
  </w:style>
  <w:style w:type="paragraph" w:styleId="NormalWeb">
    <w:name w:val="Normal (Web)"/>
    <w:basedOn w:val="Normal"/>
    <w:uiPriority w:val="99"/>
    <w:unhideWhenUsed/>
    <w:rsid w:val="006A2E1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441194"/>
    <w:rPr>
      <w:color w:val="467886" w:themeColor="hyperlink"/>
      <w:u w:val="single"/>
    </w:rPr>
  </w:style>
  <w:style w:type="character" w:styleId="UnresolvedMention">
    <w:name w:val="Unresolved Mention"/>
    <w:basedOn w:val="DefaultParagraphFont"/>
    <w:uiPriority w:val="99"/>
    <w:semiHidden/>
    <w:unhideWhenUsed/>
    <w:rsid w:val="00441194"/>
    <w:rPr>
      <w:color w:val="605E5C"/>
      <w:shd w:val="clear" w:color="auto" w:fill="E1DFDD"/>
    </w:rPr>
  </w:style>
  <w:style w:type="character" w:styleId="FollowedHyperlink">
    <w:name w:val="FollowedHyperlink"/>
    <w:basedOn w:val="DefaultParagraphFont"/>
    <w:uiPriority w:val="99"/>
    <w:semiHidden/>
    <w:unhideWhenUsed/>
    <w:rsid w:val="004411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earechildfriendlyleeds.com/raising-awareness-of-disabilities/" TargetMode="External"/><Relationship Id="rId18"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eedslocaloffer.org.uk/have-your-say/have-your-say/child-friendly-leeds-wishes/have-your-say/have-your-say/child-friendly"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earechildfriendlyleeds.com/raising-awareness-of-disabiliti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edslocaloffer.org.uk/have-your-say/have-your-say/child-friendly-leeds-wishes/have-your-say/have-your-say/child-friend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05980-FCD8-4EFD-8DC7-3A7ACE76C6CE}">
  <ds:schemaRefs>
    <ds:schemaRef ds:uri="http://schemas.microsoft.com/sharepoint/v3/contenttype/forms"/>
  </ds:schemaRefs>
</ds:datastoreItem>
</file>

<file path=customXml/itemProps2.xml><?xml version="1.0" encoding="utf-8"?>
<ds:datastoreItem xmlns:ds="http://schemas.openxmlformats.org/officeDocument/2006/customXml" ds:itemID="{7DA0EB93-00A9-484D-A613-D37E452D326E}">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customXml/itemProps3.xml><?xml version="1.0" encoding="utf-8"?>
<ds:datastoreItem xmlns:ds="http://schemas.openxmlformats.org/officeDocument/2006/customXml" ds:itemID="{E2AFA15E-8C3A-4142-B40D-C62D60E59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Words>
  <Characters>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Wicks, Danielle</dc:creator>
  <cp:keywords/>
  <dc:description/>
  <cp:lastModifiedBy>Thurlow, Kayleigh</cp:lastModifiedBy>
  <cp:revision>2</cp:revision>
  <dcterms:created xsi:type="dcterms:W3CDTF">2026-10-06T12:14:00Z</dcterms:created>
  <dcterms:modified xsi:type="dcterms:W3CDTF">2026-10-06T12:14:00Z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MediaServiceImageTags">
    <vt:lpwstr/>
  </property>
</Properties>
</file>